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B0F" w:rsidRDefault="00A47B0F" w:rsidP="00A47B0F">
      <w:pPr>
        <w:pStyle w:val="Kop3"/>
      </w:pPr>
      <w:bookmarkStart w:id="0" w:name="_Toc2175202"/>
      <w:r w:rsidRPr="00DC5634">
        <w:t>MEDEWERKERSVRAGENLIJKST RI&amp;E</w:t>
      </w:r>
      <w:bookmarkEnd w:id="0"/>
    </w:p>
    <w:p w:rsidR="00A47B0F" w:rsidRPr="00DC5634" w:rsidRDefault="00A47B0F" w:rsidP="00A47B0F">
      <w:pPr>
        <w:rPr>
          <w:rFonts w:ascii="Arial" w:hAnsi="Arial" w:cs="Arial"/>
          <w:sz w:val="20"/>
          <w:szCs w:val="20"/>
        </w:rPr>
      </w:pPr>
    </w:p>
    <w:p w:rsidR="00A47B0F" w:rsidRPr="00DC5634" w:rsidRDefault="00A47B0F" w:rsidP="00A47B0F">
      <w:pPr>
        <w:rPr>
          <w:rFonts w:ascii="Arial" w:hAnsi="Arial" w:cs="Arial"/>
          <w:b/>
          <w:sz w:val="20"/>
          <w:szCs w:val="20"/>
          <w:u w:val="single"/>
        </w:rPr>
      </w:pPr>
      <w:r w:rsidRPr="00DC5634">
        <w:rPr>
          <w:rFonts w:ascii="Arial" w:hAnsi="Arial" w:cs="Arial"/>
          <w:b/>
          <w:bCs/>
          <w:sz w:val="20"/>
          <w:szCs w:val="20"/>
          <w:u w:val="single"/>
        </w:rPr>
        <w:t>Medewerkersvragenlijst RI&amp;E Uitzendbranche (voorbeeld)</w:t>
      </w:r>
    </w:p>
    <w:p w:rsidR="00A47B0F" w:rsidRPr="00DC5634" w:rsidRDefault="00A47B0F" w:rsidP="00A47B0F">
      <w:pPr>
        <w:rPr>
          <w:rFonts w:ascii="Arial" w:eastAsia="Calibri" w:hAnsi="Arial" w:cs="Arial"/>
          <w:sz w:val="20"/>
          <w:szCs w:val="20"/>
        </w:rPr>
      </w:pPr>
    </w:p>
    <w:p w:rsidR="00A47B0F" w:rsidRPr="00DC5634" w:rsidRDefault="00A47B0F" w:rsidP="00A47B0F">
      <w:pPr>
        <w:spacing w:after="0" w:line="276" w:lineRule="auto"/>
        <w:rPr>
          <w:rFonts w:ascii="Arial" w:eastAsia="Calibri" w:hAnsi="Arial" w:cs="Arial"/>
          <w:bCs/>
          <w:i/>
          <w:sz w:val="20"/>
          <w:szCs w:val="20"/>
        </w:rPr>
      </w:pPr>
      <w:r w:rsidRPr="00DC5634">
        <w:rPr>
          <w:rFonts w:ascii="Arial" w:eastAsia="Calibri" w:hAnsi="Arial" w:cs="Arial"/>
          <w:bCs/>
          <w:i/>
          <w:sz w:val="20"/>
          <w:szCs w:val="20"/>
        </w:rPr>
        <w:t xml:space="preserve">Toelichting: Gebruik deze voorbeeld vragenlijst als hulpmiddel bij de RI&amp;E om de ervaringen van medewerkers met de arbeidsomstandigheden binnen de organisatie te inventariseren. Je kunt de lijst naar behoefte aanpassen en door medewerkers laten invullen, individueel bespreken of tijdens werkoverleggen doornemen. Elke stelling die met “nee” beantwoord wordt vraagt om actie. Onder elke vragenset is ruimte voor toelichting opgenomen. </w:t>
      </w:r>
    </w:p>
    <w:p w:rsidR="00A47B0F" w:rsidRPr="00DC5634" w:rsidRDefault="00A47B0F" w:rsidP="00A47B0F">
      <w:pPr>
        <w:spacing w:after="0" w:line="276" w:lineRule="auto"/>
        <w:rPr>
          <w:rFonts w:ascii="Arial" w:eastAsia="Calibri" w:hAnsi="Arial" w:cs="Arial"/>
          <w:bCs/>
          <w:i/>
          <w:sz w:val="20"/>
          <w:szCs w:val="20"/>
        </w:rPr>
      </w:pPr>
    </w:p>
    <w:tbl>
      <w:tblPr>
        <w:tblW w:w="973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8102"/>
        <w:gridCol w:w="720"/>
        <w:gridCol w:w="540"/>
      </w:tblGrid>
      <w:tr w:rsidR="00A47B0F" w:rsidRPr="00DC5634" w:rsidTr="00A47B0F">
        <w:trPr>
          <w:trHeight w:val="58"/>
        </w:trPr>
        <w:tc>
          <w:tcPr>
            <w:tcW w:w="847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b/>
                <w:bCs/>
                <w:sz w:val="20"/>
                <w:szCs w:val="20"/>
                <w:lang w:val="en-US"/>
              </w:rPr>
            </w:pPr>
            <w:r w:rsidRPr="00DC5634">
              <w:rPr>
                <w:rFonts w:ascii="Arial" w:eastAsia="Calibri" w:hAnsi="Arial" w:cs="Arial"/>
                <w:b/>
                <w:bCs/>
                <w:sz w:val="20"/>
                <w:szCs w:val="20"/>
                <w:lang w:val="en-US"/>
              </w:rPr>
              <w:t>A</w:t>
            </w:r>
            <w:bookmarkStart w:id="1" w:name="_GoBack"/>
            <w:bookmarkEnd w:id="1"/>
            <w:r w:rsidRPr="00DC5634">
              <w:rPr>
                <w:rFonts w:ascii="Arial" w:eastAsia="Calibri" w:hAnsi="Arial" w:cs="Arial"/>
                <w:b/>
                <w:bCs/>
                <w:sz w:val="20"/>
                <w:szCs w:val="20"/>
                <w:lang w:val="en-US"/>
              </w:rPr>
              <w:t>rbeidsomstandighedenbeleid, voorlichting en communicatie</w:t>
            </w:r>
          </w:p>
        </w:tc>
        <w:tc>
          <w:tcPr>
            <w:tcW w:w="720" w:type="dxa"/>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sz w:val="20"/>
                <w:szCs w:val="20"/>
                <w:lang w:val="en-US"/>
              </w:rPr>
            </w:pPr>
            <w:r w:rsidRPr="00DC5634">
              <w:rPr>
                <w:rFonts w:ascii="Arial" w:eastAsia="Calibri" w:hAnsi="Arial" w:cs="Arial"/>
                <w:b/>
                <w:sz w:val="20"/>
                <w:szCs w:val="20"/>
                <w:lang w:val="en-US"/>
              </w:rPr>
              <w:t>Ja</w:t>
            </w:r>
          </w:p>
        </w:tc>
        <w:tc>
          <w:tcPr>
            <w:tcW w:w="540" w:type="dxa"/>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sz w:val="20"/>
                <w:szCs w:val="20"/>
                <w:lang w:val="en-US"/>
              </w:rPr>
            </w:pPr>
            <w:r w:rsidRPr="00DC5634">
              <w:rPr>
                <w:rFonts w:ascii="Arial" w:eastAsia="Calibri" w:hAnsi="Arial" w:cs="Arial"/>
                <w:b/>
                <w:sz w:val="20"/>
                <w:szCs w:val="20"/>
                <w:lang w:val="en-US"/>
              </w:rPr>
              <w:t>Nee</w:t>
            </w:r>
          </w:p>
        </w:tc>
      </w:tr>
      <w:tr w:rsidR="00A47B0F" w:rsidRPr="00DC5634" w:rsidTr="00A47B0F">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lang w:val="en-US"/>
              </w:rPr>
            </w:pPr>
          </w:p>
        </w:tc>
        <w:tc>
          <w:tcPr>
            <w:tcW w:w="8102"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ben voorgelicht over arbeidsomstandigheden, de risico’s die het werk met zich meebrengt en maatregelen om deze te voorkomen.</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A47B0F">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2"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Mijn leidinggevende communiceert duidelijk en regelmatig over arbeidsomstandigheden.</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A47B0F">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2"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weet wie de arbodeskundige</w:t>
            </w:r>
            <w:r w:rsidRPr="00DC5634">
              <w:rPr>
                <w:rFonts w:ascii="Arial" w:eastAsia="Calibri" w:hAnsi="Arial" w:cs="Arial"/>
                <w:color w:val="FF0000"/>
                <w:sz w:val="20"/>
                <w:szCs w:val="20"/>
              </w:rPr>
              <w:t xml:space="preserve"> </w:t>
            </w:r>
            <w:r w:rsidRPr="00DC5634">
              <w:rPr>
                <w:rFonts w:ascii="Arial" w:eastAsia="Calibri" w:hAnsi="Arial" w:cs="Arial"/>
                <w:sz w:val="20"/>
                <w:szCs w:val="20"/>
              </w:rPr>
              <w:t xml:space="preserve">is bij wie ik terecht kan met vragen over arbeidsomstandigheden (bedrijfsarts, veiligheidskundige, arbeids- en organisatiedeskundige, arbeidshygiënist of preventiemedewerker). </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A47B0F">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2"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word gestimuleerd om mogelijkheden ter verbetering van arbeidsomstandigheden aan te dragen.</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A47B0F">
        <w:tc>
          <w:tcPr>
            <w:tcW w:w="9735" w:type="dxa"/>
            <w:gridSpan w:val="4"/>
            <w:tcBorders>
              <w:top w:val="single" w:sz="4" w:space="0" w:color="auto"/>
              <w:left w:val="single" w:sz="4" w:space="0" w:color="auto"/>
              <w:bottom w:val="single" w:sz="4" w:space="0" w:color="auto"/>
              <w:right w:val="single" w:sz="4" w:space="0" w:color="auto"/>
            </w:tcBorders>
          </w:tcPr>
          <w:p w:rsidR="00A47B0F" w:rsidRPr="00DC5634" w:rsidRDefault="00A47B0F" w:rsidP="00320EE8">
            <w:pPr>
              <w:spacing w:before="40" w:after="40" w:line="276" w:lineRule="auto"/>
              <w:rPr>
                <w:rFonts w:ascii="Arial" w:eastAsia="Calibri" w:hAnsi="Arial" w:cs="Arial"/>
                <w:b/>
                <w:sz w:val="20"/>
                <w:szCs w:val="20"/>
                <w:lang w:val="en-US"/>
              </w:rPr>
            </w:pPr>
            <w:r w:rsidRPr="00DC5634">
              <w:rPr>
                <w:rFonts w:ascii="Arial" w:eastAsia="Calibri" w:hAnsi="Arial" w:cs="Arial"/>
                <w:b/>
                <w:sz w:val="20"/>
                <w:szCs w:val="20"/>
                <w:lang w:val="en-US"/>
              </w:rPr>
              <w:t>Toelichting / opmerkingen:</w:t>
            </w: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tc>
      </w:tr>
      <w:tr w:rsidR="00A47B0F" w:rsidRPr="00DC5634" w:rsidTr="00A47B0F">
        <w:trPr>
          <w:trHeight w:val="58"/>
        </w:trPr>
        <w:tc>
          <w:tcPr>
            <w:tcW w:w="847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b/>
                <w:bCs/>
                <w:sz w:val="20"/>
                <w:szCs w:val="20"/>
                <w:lang w:val="en-US"/>
              </w:rPr>
            </w:pPr>
            <w:r w:rsidRPr="00DC5634">
              <w:rPr>
                <w:rFonts w:ascii="Arial" w:eastAsia="Calibri" w:hAnsi="Arial" w:cs="Arial"/>
                <w:b/>
                <w:bCs/>
                <w:sz w:val="20"/>
                <w:szCs w:val="20"/>
                <w:lang w:val="en-US"/>
              </w:rPr>
              <w:t>De werkplek</w:t>
            </w:r>
          </w:p>
        </w:tc>
        <w:tc>
          <w:tcPr>
            <w:tcW w:w="720" w:type="dxa"/>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sz w:val="20"/>
                <w:szCs w:val="20"/>
                <w:lang w:val="en-US"/>
              </w:rPr>
            </w:pPr>
            <w:r w:rsidRPr="00DC5634">
              <w:rPr>
                <w:rFonts w:ascii="Arial" w:eastAsia="Calibri" w:hAnsi="Arial" w:cs="Arial"/>
                <w:b/>
                <w:sz w:val="20"/>
                <w:szCs w:val="20"/>
                <w:lang w:val="en-US"/>
              </w:rPr>
              <w:t>Ja</w:t>
            </w:r>
          </w:p>
        </w:tc>
        <w:tc>
          <w:tcPr>
            <w:tcW w:w="540" w:type="dxa"/>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sz w:val="20"/>
                <w:szCs w:val="20"/>
                <w:lang w:val="en-US"/>
              </w:rPr>
            </w:pPr>
            <w:r w:rsidRPr="00DC5634">
              <w:rPr>
                <w:rFonts w:ascii="Arial" w:eastAsia="Calibri" w:hAnsi="Arial" w:cs="Arial"/>
                <w:b/>
                <w:sz w:val="20"/>
                <w:szCs w:val="20"/>
                <w:lang w:val="en-US"/>
              </w:rPr>
              <w:t>Nee</w:t>
            </w:r>
          </w:p>
        </w:tc>
      </w:tr>
      <w:tr w:rsidR="00A47B0F" w:rsidRPr="00DC5634" w:rsidTr="00A47B0F">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lang w:val="en-US"/>
              </w:rPr>
            </w:pPr>
          </w:p>
        </w:tc>
        <w:tc>
          <w:tcPr>
            <w:tcW w:w="8102"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 xml:space="preserve">Ik ben voorgelicht over beeldschermwerk en heb mijn werkplek (bureau, beeldscherm en stoel) volgens de voorschriften ingesteld. </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A47B0F">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2"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ben voorgelicht over mogelijke risico’s bij werkbezoeken aan inlenende bedrijven en krijg waar nodig beschermende middelen om risico’s te voorkomen.</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A47B0F">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2"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 xml:space="preserve">Op mijn werkplek is voldoende (dag)licht en heb ik de mogelijkheid om in overleg met collega’s verlichting aan te passen. </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A47B0F">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2"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Op mijn werkplek heb ik de mogelijkheid om in overleg met collega’s de temperatuur aan te passen.</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A47B0F">
        <w:tc>
          <w:tcPr>
            <w:tcW w:w="9735" w:type="dxa"/>
            <w:gridSpan w:val="4"/>
            <w:tcBorders>
              <w:top w:val="single" w:sz="4" w:space="0" w:color="auto"/>
              <w:left w:val="single" w:sz="4" w:space="0" w:color="auto"/>
              <w:bottom w:val="single" w:sz="4" w:space="0" w:color="auto"/>
              <w:right w:val="single" w:sz="4" w:space="0" w:color="auto"/>
            </w:tcBorders>
          </w:tcPr>
          <w:p w:rsidR="00A47B0F" w:rsidRPr="00DC5634" w:rsidRDefault="00A47B0F" w:rsidP="00320EE8">
            <w:pPr>
              <w:spacing w:before="40" w:after="40" w:line="276" w:lineRule="auto"/>
              <w:rPr>
                <w:rFonts w:ascii="Arial" w:eastAsia="Calibri" w:hAnsi="Arial" w:cs="Arial"/>
                <w:b/>
                <w:sz w:val="20"/>
                <w:szCs w:val="20"/>
                <w:lang w:val="en-US"/>
              </w:rPr>
            </w:pPr>
            <w:r w:rsidRPr="00DC5634">
              <w:rPr>
                <w:rFonts w:ascii="Arial" w:eastAsia="Calibri" w:hAnsi="Arial" w:cs="Arial"/>
                <w:b/>
                <w:sz w:val="20"/>
                <w:szCs w:val="20"/>
                <w:lang w:val="en-US"/>
              </w:rPr>
              <w:t>Toelichting / opmerkingen:</w:t>
            </w: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tc>
      </w:tr>
    </w:tbl>
    <w:p w:rsidR="00A47B0F" w:rsidRPr="00DC5634" w:rsidRDefault="00A47B0F" w:rsidP="00A47B0F">
      <w:pPr>
        <w:spacing w:before="40" w:after="40" w:line="276" w:lineRule="auto"/>
        <w:rPr>
          <w:rFonts w:ascii="Arial" w:eastAsia="Calibri" w:hAnsi="Arial" w:cs="Arial"/>
          <w:sz w:val="20"/>
          <w:szCs w:val="20"/>
        </w:rPr>
      </w:pPr>
    </w:p>
    <w:p w:rsidR="00A47B0F" w:rsidRPr="00DC5634" w:rsidRDefault="00A47B0F" w:rsidP="00A47B0F">
      <w:pPr>
        <w:spacing w:after="0" w:line="276" w:lineRule="auto"/>
        <w:rPr>
          <w:rFonts w:ascii="Arial" w:eastAsia="Calibri" w:hAnsi="Arial" w:cs="Arial"/>
          <w:sz w:val="20"/>
          <w:szCs w:val="20"/>
        </w:rPr>
      </w:pPr>
      <w:r w:rsidRPr="00DC5634">
        <w:rPr>
          <w:rFonts w:ascii="Arial" w:eastAsia="Calibri" w:hAnsi="Arial" w:cs="Arial"/>
          <w:sz w:val="20"/>
          <w:szCs w:val="20"/>
        </w:rPr>
        <w:br w:type="page"/>
      </w:r>
    </w:p>
    <w:tbl>
      <w:tblPr>
        <w:tblW w:w="973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8102"/>
        <w:gridCol w:w="720"/>
        <w:gridCol w:w="540"/>
      </w:tblGrid>
      <w:tr w:rsidR="00A47B0F" w:rsidRPr="00DC5634" w:rsidTr="00320EE8">
        <w:tc>
          <w:tcPr>
            <w:tcW w:w="8473"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b/>
                <w:bCs/>
                <w:sz w:val="20"/>
                <w:szCs w:val="20"/>
              </w:rPr>
            </w:pPr>
            <w:r w:rsidRPr="00DC5634">
              <w:rPr>
                <w:rFonts w:ascii="Arial" w:eastAsia="Calibri" w:hAnsi="Arial" w:cs="Arial"/>
                <w:b/>
                <w:bCs/>
                <w:sz w:val="20"/>
                <w:szCs w:val="20"/>
              </w:rPr>
              <w:lastRenderedPageBreak/>
              <w:t>Psychosociale arbeidsbelasting:</w:t>
            </w:r>
          </w:p>
          <w:p w:rsidR="00A47B0F" w:rsidRPr="00DC5634" w:rsidRDefault="00A47B0F" w:rsidP="00320EE8">
            <w:pPr>
              <w:spacing w:before="40" w:after="40" w:line="276" w:lineRule="auto"/>
              <w:rPr>
                <w:rFonts w:ascii="Arial" w:eastAsia="Calibri" w:hAnsi="Arial" w:cs="Arial"/>
                <w:bCs/>
                <w:sz w:val="20"/>
                <w:szCs w:val="20"/>
              </w:rPr>
            </w:pPr>
            <w:r w:rsidRPr="00DC5634">
              <w:rPr>
                <w:rFonts w:ascii="Arial" w:eastAsia="Calibri" w:hAnsi="Arial" w:cs="Arial"/>
                <w:bCs/>
                <w:sz w:val="20"/>
                <w:szCs w:val="20"/>
              </w:rPr>
              <w:t>Ongewenst gedrag: Agressie &amp; geweld, seksuele intimidatie, pesten en discriminatie</w:t>
            </w:r>
          </w:p>
        </w:tc>
        <w:tc>
          <w:tcPr>
            <w:tcW w:w="720" w:type="dxa"/>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sz w:val="20"/>
                <w:szCs w:val="20"/>
                <w:lang w:val="en-US"/>
              </w:rPr>
            </w:pPr>
            <w:r w:rsidRPr="00DC5634">
              <w:rPr>
                <w:rFonts w:ascii="Arial" w:eastAsia="Calibri" w:hAnsi="Arial" w:cs="Arial"/>
                <w:b/>
                <w:sz w:val="20"/>
                <w:szCs w:val="20"/>
                <w:lang w:val="en-US"/>
              </w:rPr>
              <w:t>Ja</w:t>
            </w:r>
          </w:p>
        </w:tc>
        <w:tc>
          <w:tcPr>
            <w:tcW w:w="540" w:type="dxa"/>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sz w:val="20"/>
                <w:szCs w:val="20"/>
                <w:lang w:val="en-US"/>
              </w:rPr>
            </w:pPr>
            <w:r w:rsidRPr="00DC5634">
              <w:rPr>
                <w:rFonts w:ascii="Arial" w:eastAsia="Calibri" w:hAnsi="Arial" w:cs="Arial"/>
                <w:b/>
                <w:sz w:val="20"/>
                <w:szCs w:val="20"/>
                <w:lang w:val="en-US"/>
              </w:rPr>
              <w:t>Nee</w:t>
            </w: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lang w:val="en-US"/>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ben voorgelicht over de procedure en stappen die ik kan nemen indien ik in aanraking kom met ongewenst gedrag (agressie &amp; geweld, seksuele intimidatie, pesten of discriminatie.)</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 xml:space="preserve">Ik ben op de hoogte van de gedragsregels binnen de organisatie  (In de algemene gedragscode van je organisatie staat wat de uitgangspunten zijn van normen, waarden en gedrag op vele gebieden). </w:t>
            </w:r>
          </w:p>
          <w:p w:rsidR="00A47B0F" w:rsidRPr="00DC5634" w:rsidRDefault="00A47B0F" w:rsidP="00320EE8">
            <w:pPr>
              <w:spacing w:before="40" w:after="40" w:line="276" w:lineRule="auto"/>
              <w:rPr>
                <w:rFonts w:ascii="Arial" w:eastAsia="Calibri" w:hAnsi="Arial" w:cs="Arial"/>
                <w:color w:val="FF0000"/>
                <w:sz w:val="20"/>
                <w:szCs w:val="20"/>
              </w:rPr>
            </w:pP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Er zijn in onze organisatie bouwkundige maatregelen genomen om te voorkomen dat ongewenst gedrag zich kan voordoen (hoge balies, alarmknoppen, cameratoezicht etc.).</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Onze organisatie heeft opvang georganiseerd voor medewerkers die in aanraking zijn geweest met ongewenst gedrag (leidinggevende, vertrouwenspersoon, bedrijfsarts etc.).</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 xml:space="preserve">Als ik geconfronteerd ben met ongewenst gedrag kan ik gebruik maken van een klachtenregeling van onze organisatie. </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In de afgelopen twee jaar heb ik zelf te maken gehad met ongewenst gedrag.</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9733" w:type="dxa"/>
            <w:gridSpan w:val="4"/>
            <w:tcBorders>
              <w:top w:val="single" w:sz="4" w:space="0" w:color="auto"/>
              <w:left w:val="single" w:sz="4" w:space="0" w:color="auto"/>
              <w:bottom w:val="single" w:sz="4" w:space="0" w:color="auto"/>
              <w:right w:val="single" w:sz="4" w:space="0" w:color="auto"/>
            </w:tcBorders>
          </w:tcPr>
          <w:p w:rsidR="00A47B0F" w:rsidRPr="00DC5634" w:rsidRDefault="00A47B0F" w:rsidP="00320EE8">
            <w:pPr>
              <w:spacing w:before="40" w:after="40" w:line="276" w:lineRule="auto"/>
              <w:rPr>
                <w:rFonts w:ascii="Arial" w:eastAsia="Calibri" w:hAnsi="Arial" w:cs="Arial"/>
                <w:b/>
                <w:sz w:val="20"/>
                <w:szCs w:val="20"/>
                <w:lang w:val="en-US"/>
              </w:rPr>
            </w:pPr>
            <w:r w:rsidRPr="00DC5634">
              <w:rPr>
                <w:rFonts w:ascii="Arial" w:eastAsia="Calibri" w:hAnsi="Arial" w:cs="Arial"/>
                <w:b/>
                <w:sz w:val="20"/>
                <w:szCs w:val="20"/>
                <w:lang w:val="en-US"/>
              </w:rPr>
              <w:t>Toelichting / opmerkingen:</w:t>
            </w: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tc>
      </w:tr>
      <w:tr w:rsidR="00A47B0F" w:rsidRPr="00DC5634" w:rsidTr="00320EE8">
        <w:tc>
          <w:tcPr>
            <w:tcW w:w="8473"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b/>
                <w:bCs/>
                <w:iCs/>
                <w:sz w:val="20"/>
                <w:szCs w:val="20"/>
                <w:lang w:val="en-US"/>
              </w:rPr>
            </w:pPr>
            <w:r w:rsidRPr="00DC5634">
              <w:rPr>
                <w:rFonts w:ascii="Arial" w:eastAsia="Calibri" w:hAnsi="Arial" w:cs="Arial"/>
                <w:b/>
                <w:bCs/>
                <w:iCs/>
                <w:sz w:val="20"/>
                <w:szCs w:val="20"/>
                <w:lang w:val="en-US"/>
              </w:rPr>
              <w:t>Psychosociale arbeidsbelasting:</w:t>
            </w:r>
          </w:p>
          <w:p w:rsidR="00A47B0F" w:rsidRPr="00DC5634" w:rsidRDefault="00A47B0F" w:rsidP="00320EE8">
            <w:pPr>
              <w:spacing w:before="40" w:after="40" w:line="276" w:lineRule="auto"/>
              <w:rPr>
                <w:rFonts w:ascii="Arial" w:eastAsia="Calibri" w:hAnsi="Arial" w:cs="Arial"/>
                <w:bCs/>
                <w:iCs/>
                <w:sz w:val="20"/>
                <w:szCs w:val="20"/>
                <w:lang w:val="en-US"/>
              </w:rPr>
            </w:pPr>
            <w:r w:rsidRPr="00DC5634">
              <w:rPr>
                <w:rFonts w:ascii="Arial" w:eastAsia="Calibri" w:hAnsi="Arial" w:cs="Arial"/>
                <w:bCs/>
                <w:iCs/>
                <w:sz w:val="20"/>
                <w:szCs w:val="20"/>
                <w:lang w:val="en-US"/>
              </w:rPr>
              <w:t>Werkdruk</w:t>
            </w:r>
          </w:p>
        </w:tc>
        <w:tc>
          <w:tcPr>
            <w:tcW w:w="720" w:type="dxa"/>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sz w:val="20"/>
                <w:szCs w:val="20"/>
                <w:lang w:val="en-US"/>
              </w:rPr>
            </w:pPr>
            <w:r w:rsidRPr="00DC5634">
              <w:rPr>
                <w:rFonts w:ascii="Arial" w:eastAsia="Calibri" w:hAnsi="Arial" w:cs="Arial"/>
                <w:b/>
                <w:sz w:val="20"/>
                <w:szCs w:val="20"/>
                <w:lang w:val="en-US"/>
              </w:rPr>
              <w:t>Ja</w:t>
            </w:r>
          </w:p>
        </w:tc>
        <w:tc>
          <w:tcPr>
            <w:tcW w:w="540" w:type="dxa"/>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sz w:val="20"/>
                <w:szCs w:val="20"/>
                <w:lang w:val="en-US"/>
              </w:rPr>
            </w:pPr>
            <w:r w:rsidRPr="00DC5634">
              <w:rPr>
                <w:rFonts w:ascii="Arial" w:eastAsia="Calibri" w:hAnsi="Arial" w:cs="Arial"/>
                <w:b/>
                <w:sz w:val="20"/>
                <w:szCs w:val="20"/>
                <w:lang w:val="en-US"/>
              </w:rPr>
              <w:t>Nee</w:t>
            </w: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lang w:val="en-US"/>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ben voorgelicht over de werkdrukrisico’s die het werk met zich mee kan brengen en het beleid van de organisatie om werkstress te voorkomen dan wel te beperken,.</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ervaar voldoende afwisseling binnen mijn functie.</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heb genoeg tijd om mijn werk af te maken.</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heb de beschikking over voldoende hulpmiddelen om mijn werk goed uit te voeren (goede bureaustoel, stasteun, voetenbank, documenthouder, etc.)</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iCs/>
                <w:sz w:val="20"/>
                <w:szCs w:val="20"/>
              </w:rPr>
            </w:pPr>
            <w:r w:rsidRPr="00DC5634">
              <w:rPr>
                <w:rFonts w:ascii="Arial" w:eastAsia="Calibri" w:hAnsi="Arial" w:cs="Arial"/>
                <w:iCs/>
                <w:sz w:val="20"/>
                <w:szCs w:val="20"/>
              </w:rPr>
              <w:t>Ik kan minimaal een half uur pauze nemen bij werkzaamheden langer dan 5,5 uur.</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 xml:space="preserve">Ik heb voldoende vrijheid om mijn werk zo zelf in delen dat ik mijn werkdruk voldoende kan beheersen. </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iCs/>
                <w:sz w:val="20"/>
                <w:szCs w:val="20"/>
              </w:rPr>
            </w:pPr>
            <w:r w:rsidRPr="00DC5634">
              <w:rPr>
                <w:rFonts w:ascii="Arial" w:eastAsia="Calibri" w:hAnsi="Arial" w:cs="Arial"/>
                <w:iCs/>
                <w:sz w:val="20"/>
                <w:szCs w:val="20"/>
              </w:rPr>
              <w:t>De sfeer tussen collega’s onderling is goed.</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iCs/>
                <w:sz w:val="20"/>
                <w:szCs w:val="20"/>
              </w:rPr>
            </w:pPr>
            <w:r w:rsidRPr="00DC5634">
              <w:rPr>
                <w:rFonts w:ascii="Arial" w:eastAsia="Calibri" w:hAnsi="Arial" w:cs="Arial"/>
                <w:iCs/>
                <w:sz w:val="20"/>
                <w:szCs w:val="20"/>
              </w:rPr>
              <w:t>Ik kan werkdruk bespreken met mijn leidinggevende en bij teveel druk worden maatregelen genomen.</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9733" w:type="dxa"/>
            <w:gridSpan w:val="4"/>
            <w:tcBorders>
              <w:top w:val="single" w:sz="4" w:space="0" w:color="auto"/>
              <w:left w:val="single" w:sz="4" w:space="0" w:color="auto"/>
              <w:bottom w:val="single" w:sz="4" w:space="0" w:color="auto"/>
              <w:right w:val="single" w:sz="4" w:space="0" w:color="auto"/>
            </w:tcBorders>
          </w:tcPr>
          <w:p w:rsidR="00A47B0F" w:rsidRPr="00DC5634" w:rsidRDefault="00A47B0F" w:rsidP="00320EE8">
            <w:pPr>
              <w:spacing w:before="40" w:after="40" w:line="276" w:lineRule="auto"/>
              <w:rPr>
                <w:rFonts w:ascii="Arial" w:eastAsia="Calibri" w:hAnsi="Arial" w:cs="Arial"/>
                <w:b/>
                <w:sz w:val="20"/>
                <w:szCs w:val="20"/>
                <w:lang w:val="en-US"/>
              </w:rPr>
            </w:pPr>
            <w:r w:rsidRPr="00DC5634">
              <w:rPr>
                <w:rFonts w:ascii="Arial" w:eastAsia="Calibri" w:hAnsi="Arial" w:cs="Arial"/>
                <w:b/>
                <w:sz w:val="20"/>
                <w:szCs w:val="20"/>
                <w:lang w:val="en-US"/>
              </w:rPr>
              <w:t>Toelichting / opmerkingen:</w:t>
            </w: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tc>
      </w:tr>
    </w:tbl>
    <w:p w:rsidR="00A47B0F" w:rsidRPr="00DC5634" w:rsidRDefault="00A47B0F" w:rsidP="00A47B0F">
      <w:pPr>
        <w:spacing w:after="0" w:line="276" w:lineRule="auto"/>
        <w:rPr>
          <w:rFonts w:ascii="Arial" w:eastAsia="Calibri" w:hAnsi="Arial" w:cs="Arial"/>
          <w:sz w:val="20"/>
          <w:szCs w:val="20"/>
        </w:rPr>
      </w:pPr>
    </w:p>
    <w:p w:rsidR="00A47B0F" w:rsidRPr="00DC5634" w:rsidRDefault="00A47B0F" w:rsidP="00A47B0F">
      <w:pPr>
        <w:spacing w:after="0" w:line="276" w:lineRule="auto"/>
        <w:rPr>
          <w:rFonts w:ascii="Arial" w:eastAsia="Calibri" w:hAnsi="Arial" w:cs="Arial"/>
          <w:sz w:val="20"/>
          <w:szCs w:val="20"/>
        </w:rPr>
      </w:pPr>
    </w:p>
    <w:p w:rsidR="00A47B0F" w:rsidRPr="00DC5634" w:rsidRDefault="00A47B0F" w:rsidP="00A47B0F">
      <w:pPr>
        <w:spacing w:after="0" w:line="276" w:lineRule="auto"/>
        <w:rPr>
          <w:rFonts w:ascii="Arial" w:eastAsia="Calibri" w:hAnsi="Arial" w:cs="Arial"/>
          <w:sz w:val="20"/>
          <w:szCs w:val="20"/>
        </w:rPr>
      </w:pPr>
    </w:p>
    <w:tbl>
      <w:tblPr>
        <w:tblW w:w="973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8102"/>
        <w:gridCol w:w="720"/>
        <w:gridCol w:w="540"/>
      </w:tblGrid>
      <w:tr w:rsidR="00A47B0F" w:rsidRPr="00DC5634" w:rsidTr="00320EE8">
        <w:tc>
          <w:tcPr>
            <w:tcW w:w="8473"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b/>
                <w:bCs/>
                <w:iCs/>
                <w:sz w:val="20"/>
                <w:szCs w:val="20"/>
              </w:rPr>
            </w:pPr>
            <w:r w:rsidRPr="00DC5634">
              <w:rPr>
                <w:rFonts w:ascii="Arial" w:eastAsia="Calibri" w:hAnsi="Arial" w:cs="Arial"/>
                <w:b/>
                <w:bCs/>
                <w:iCs/>
                <w:sz w:val="20"/>
                <w:szCs w:val="20"/>
              </w:rPr>
              <w:t>Ongevallen op het werk en in het verkeer</w:t>
            </w:r>
          </w:p>
        </w:tc>
        <w:tc>
          <w:tcPr>
            <w:tcW w:w="720" w:type="dxa"/>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sz w:val="20"/>
                <w:szCs w:val="20"/>
                <w:lang w:val="en-US"/>
              </w:rPr>
            </w:pPr>
            <w:r w:rsidRPr="00DC5634">
              <w:rPr>
                <w:rFonts w:ascii="Arial" w:eastAsia="Calibri" w:hAnsi="Arial" w:cs="Arial"/>
                <w:b/>
                <w:sz w:val="20"/>
                <w:szCs w:val="20"/>
                <w:lang w:val="en-US"/>
              </w:rPr>
              <w:t>Ja</w:t>
            </w:r>
          </w:p>
        </w:tc>
        <w:tc>
          <w:tcPr>
            <w:tcW w:w="540" w:type="dxa"/>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sz w:val="20"/>
                <w:szCs w:val="20"/>
                <w:lang w:val="en-US"/>
              </w:rPr>
            </w:pPr>
            <w:r w:rsidRPr="00DC5634">
              <w:rPr>
                <w:rFonts w:ascii="Arial" w:eastAsia="Calibri" w:hAnsi="Arial" w:cs="Arial"/>
                <w:b/>
                <w:sz w:val="20"/>
                <w:szCs w:val="20"/>
                <w:lang w:val="en-US"/>
              </w:rPr>
              <w:t>Nee</w:t>
            </w: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lang w:val="en-US"/>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ben voorgelicht over het bedrijfsnoodplan en wat ik moet doen in noodsituaties (brand, overval, lekkage van gevaarlijke stoffen van bedrijven in de regio etc.).</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ben voorgelicht wat ik moet doen bij een bedrijfsongeval.</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Ongevallen of bijna ongevallen bespreken we regelmatig in het werkoverleg, indien voorgekomen.</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krijg voorlichting over rijden onder werktijd (een verkeersongeval tijdens werktijd, om van vestiging naar vestiging te rijden is een bedrijfsongeval).</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9733" w:type="dxa"/>
            <w:gridSpan w:val="4"/>
            <w:tcBorders>
              <w:top w:val="single" w:sz="4" w:space="0" w:color="auto"/>
              <w:left w:val="single" w:sz="4" w:space="0" w:color="auto"/>
              <w:bottom w:val="single" w:sz="4" w:space="0" w:color="auto"/>
              <w:right w:val="single" w:sz="4" w:space="0" w:color="auto"/>
            </w:tcBorders>
          </w:tcPr>
          <w:p w:rsidR="00A47B0F" w:rsidRPr="00DC5634" w:rsidRDefault="00A47B0F" w:rsidP="00320EE8">
            <w:pPr>
              <w:spacing w:before="40" w:after="40" w:line="276" w:lineRule="auto"/>
              <w:rPr>
                <w:rFonts w:ascii="Arial" w:eastAsia="Calibri" w:hAnsi="Arial" w:cs="Arial"/>
                <w:b/>
                <w:sz w:val="20"/>
                <w:szCs w:val="20"/>
                <w:lang w:val="en-US"/>
              </w:rPr>
            </w:pPr>
            <w:r w:rsidRPr="00DC5634">
              <w:rPr>
                <w:rFonts w:ascii="Arial" w:eastAsia="Calibri" w:hAnsi="Arial" w:cs="Arial"/>
                <w:b/>
                <w:sz w:val="20"/>
                <w:szCs w:val="20"/>
                <w:lang w:val="en-US"/>
              </w:rPr>
              <w:t>Toelichting / opmerkingen:</w:t>
            </w: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tc>
      </w:tr>
      <w:tr w:rsidR="00A47B0F" w:rsidRPr="00DC5634" w:rsidTr="00320EE8">
        <w:tc>
          <w:tcPr>
            <w:tcW w:w="8473"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b/>
                <w:bCs/>
                <w:iCs/>
                <w:sz w:val="20"/>
                <w:szCs w:val="20"/>
                <w:lang w:val="en-US"/>
              </w:rPr>
            </w:pPr>
            <w:r w:rsidRPr="00DC5634">
              <w:rPr>
                <w:rFonts w:ascii="Arial" w:eastAsia="Calibri" w:hAnsi="Arial" w:cs="Arial"/>
                <w:b/>
                <w:bCs/>
                <w:iCs/>
                <w:sz w:val="20"/>
                <w:szCs w:val="20"/>
                <w:lang w:val="en-US"/>
              </w:rPr>
              <w:t>Fysieke belasting</w:t>
            </w:r>
          </w:p>
        </w:tc>
        <w:tc>
          <w:tcPr>
            <w:tcW w:w="720" w:type="dxa"/>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sz w:val="20"/>
                <w:szCs w:val="20"/>
                <w:lang w:val="en-US"/>
              </w:rPr>
            </w:pPr>
            <w:r w:rsidRPr="00DC5634">
              <w:rPr>
                <w:rFonts w:ascii="Arial" w:eastAsia="Calibri" w:hAnsi="Arial" w:cs="Arial"/>
                <w:b/>
                <w:sz w:val="20"/>
                <w:szCs w:val="20"/>
                <w:lang w:val="en-US"/>
              </w:rPr>
              <w:t>Ja</w:t>
            </w:r>
          </w:p>
        </w:tc>
        <w:tc>
          <w:tcPr>
            <w:tcW w:w="540" w:type="dxa"/>
            <w:tcBorders>
              <w:top w:val="single" w:sz="4" w:space="0" w:color="auto"/>
              <w:left w:val="single" w:sz="4" w:space="0" w:color="auto"/>
              <w:bottom w:val="single" w:sz="4" w:space="0" w:color="auto"/>
              <w:right w:val="single" w:sz="4" w:space="0" w:color="auto"/>
            </w:tcBorders>
            <w:shd w:val="clear" w:color="auto" w:fill="BFBFBF"/>
            <w:hideMark/>
          </w:tcPr>
          <w:p w:rsidR="00A47B0F" w:rsidRPr="00DC5634" w:rsidRDefault="00A47B0F" w:rsidP="00320EE8">
            <w:pPr>
              <w:spacing w:before="40" w:after="40" w:line="276" w:lineRule="auto"/>
              <w:rPr>
                <w:rFonts w:ascii="Arial" w:eastAsia="Calibri" w:hAnsi="Arial" w:cs="Arial"/>
                <w:sz w:val="20"/>
                <w:szCs w:val="20"/>
                <w:lang w:val="en-US"/>
              </w:rPr>
            </w:pPr>
            <w:r w:rsidRPr="00DC5634">
              <w:rPr>
                <w:rFonts w:ascii="Arial" w:eastAsia="Calibri" w:hAnsi="Arial" w:cs="Arial"/>
                <w:b/>
                <w:sz w:val="20"/>
                <w:szCs w:val="20"/>
                <w:lang w:val="en-US"/>
              </w:rPr>
              <w:t>Nee</w:t>
            </w: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lang w:val="en-US"/>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werk niet langer dan zes uur achtereen aan een beeldscherm.</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kan om een werkplekonderzoek vragen of om voorlichting over hoe ik mijn werkplek het beste kan inrichten.</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Op mijn afdeling of tijdens het werkoverleg besteden we ook aandacht aan bewegen voor onze gezondheid.</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373"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1"/>
              </w:numPr>
              <w:spacing w:before="40" w:after="40" w:line="276" w:lineRule="auto"/>
              <w:rPr>
                <w:rFonts w:ascii="Arial" w:eastAsia="Calibri" w:hAnsi="Arial" w:cs="Arial"/>
                <w:sz w:val="20"/>
                <w:szCs w:val="20"/>
              </w:rPr>
            </w:pPr>
          </w:p>
        </w:tc>
        <w:tc>
          <w:tcPr>
            <w:tcW w:w="8100" w:type="dxa"/>
            <w:tcBorders>
              <w:top w:val="single" w:sz="4" w:space="0" w:color="auto"/>
              <w:left w:val="single" w:sz="4" w:space="0" w:color="auto"/>
              <w:bottom w:val="single" w:sz="4" w:space="0" w:color="auto"/>
              <w:right w:val="single" w:sz="4" w:space="0" w:color="auto"/>
            </w:tcBorders>
            <w:hideMark/>
          </w:tcPr>
          <w:p w:rsidR="00A47B0F" w:rsidRPr="00DC5634" w:rsidRDefault="00A47B0F" w:rsidP="00320EE8">
            <w:pPr>
              <w:spacing w:before="40" w:after="40" w:line="276" w:lineRule="auto"/>
              <w:rPr>
                <w:rFonts w:ascii="Arial" w:eastAsia="Calibri" w:hAnsi="Arial" w:cs="Arial"/>
                <w:sz w:val="20"/>
                <w:szCs w:val="20"/>
              </w:rPr>
            </w:pPr>
            <w:r w:rsidRPr="00DC5634">
              <w:rPr>
                <w:rFonts w:ascii="Arial" w:eastAsia="Calibri" w:hAnsi="Arial" w:cs="Arial"/>
                <w:sz w:val="20"/>
                <w:szCs w:val="20"/>
              </w:rPr>
              <w:t>Ik kan zelf regelen wanneer ik een korte wandeling maak of mijn werkzaamheden afwissel met meer bewegingen.</w:t>
            </w:r>
          </w:p>
        </w:tc>
        <w:tc>
          <w:tcPr>
            <w:tcW w:w="72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47B0F" w:rsidRPr="00DC5634" w:rsidRDefault="00A47B0F" w:rsidP="00A47B0F">
            <w:pPr>
              <w:numPr>
                <w:ilvl w:val="0"/>
                <w:numId w:val="2"/>
              </w:numPr>
              <w:spacing w:before="40" w:after="40" w:line="276" w:lineRule="auto"/>
              <w:rPr>
                <w:rFonts w:ascii="Arial" w:eastAsia="Calibri" w:hAnsi="Arial" w:cs="Arial"/>
                <w:sz w:val="20"/>
                <w:szCs w:val="20"/>
              </w:rPr>
            </w:pPr>
          </w:p>
        </w:tc>
      </w:tr>
      <w:tr w:rsidR="00A47B0F" w:rsidRPr="00DC5634" w:rsidTr="00320EE8">
        <w:tc>
          <w:tcPr>
            <w:tcW w:w="9733" w:type="dxa"/>
            <w:gridSpan w:val="4"/>
            <w:tcBorders>
              <w:top w:val="single" w:sz="4" w:space="0" w:color="auto"/>
              <w:left w:val="single" w:sz="4" w:space="0" w:color="auto"/>
              <w:bottom w:val="single" w:sz="4" w:space="0" w:color="auto"/>
              <w:right w:val="single" w:sz="4" w:space="0" w:color="auto"/>
            </w:tcBorders>
          </w:tcPr>
          <w:p w:rsidR="00A47B0F" w:rsidRPr="00DC5634" w:rsidRDefault="00A47B0F" w:rsidP="00320EE8">
            <w:pPr>
              <w:spacing w:before="40" w:after="40" w:line="276" w:lineRule="auto"/>
              <w:rPr>
                <w:rFonts w:ascii="Arial" w:eastAsia="Calibri" w:hAnsi="Arial" w:cs="Arial"/>
                <w:b/>
                <w:sz w:val="20"/>
                <w:szCs w:val="20"/>
                <w:lang w:val="en-US"/>
              </w:rPr>
            </w:pPr>
            <w:r w:rsidRPr="00DC5634">
              <w:rPr>
                <w:rFonts w:ascii="Arial" w:eastAsia="Calibri" w:hAnsi="Arial" w:cs="Arial"/>
                <w:b/>
                <w:sz w:val="20"/>
                <w:szCs w:val="20"/>
                <w:lang w:val="en-US"/>
              </w:rPr>
              <w:t>Toelichting / opmerkingen:</w:t>
            </w: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p w:rsidR="00A47B0F" w:rsidRPr="00DC5634" w:rsidRDefault="00A47B0F" w:rsidP="00320EE8">
            <w:pPr>
              <w:spacing w:before="40" w:after="40" w:line="276" w:lineRule="auto"/>
              <w:rPr>
                <w:rFonts w:ascii="Arial" w:eastAsia="Calibri" w:hAnsi="Arial" w:cs="Arial"/>
                <w:sz w:val="20"/>
                <w:szCs w:val="20"/>
                <w:lang w:val="en-US"/>
              </w:rPr>
            </w:pPr>
          </w:p>
        </w:tc>
      </w:tr>
    </w:tbl>
    <w:p w:rsidR="00A47B0F" w:rsidRPr="00DC5634" w:rsidRDefault="00A47B0F" w:rsidP="00A47B0F">
      <w:pPr>
        <w:spacing w:after="0" w:line="276" w:lineRule="auto"/>
        <w:rPr>
          <w:rFonts w:ascii="Arial" w:eastAsia="Calibri" w:hAnsi="Arial" w:cs="Arial"/>
          <w:sz w:val="20"/>
          <w:szCs w:val="20"/>
        </w:rPr>
      </w:pPr>
    </w:p>
    <w:p w:rsidR="002A7545" w:rsidRDefault="002A7545"/>
    <w:sectPr w:rsidR="002A7545">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634" w:rsidRPr="00DC5634" w:rsidRDefault="00A47B0F">
    <w:pPr>
      <w:pStyle w:val="Voettekst"/>
      <w:rPr>
        <w:rFonts w:ascii="Arial" w:hAnsi="Arial" w:cs="Arial"/>
        <w:sz w:val="20"/>
        <w:szCs w:val="20"/>
      </w:rPr>
    </w:pPr>
    <w:r w:rsidRPr="00DC5634">
      <w:rPr>
        <w:rFonts w:ascii="Arial" w:hAnsi="Arial" w:cs="Arial"/>
        <w:sz w:val="20"/>
        <w:szCs w:val="20"/>
      </w:rPr>
      <w:fldChar w:fldCharType="begin"/>
    </w:r>
    <w:r w:rsidRPr="00DC5634">
      <w:rPr>
        <w:rFonts w:ascii="Arial" w:hAnsi="Arial" w:cs="Arial"/>
        <w:sz w:val="20"/>
        <w:szCs w:val="20"/>
      </w:rPr>
      <w:instrText xml:space="preserve"> PAGE   \* MERGEFORMAT </w:instrText>
    </w:r>
    <w:r w:rsidRPr="00DC5634">
      <w:rPr>
        <w:rFonts w:ascii="Arial" w:hAnsi="Arial" w:cs="Arial"/>
        <w:sz w:val="20"/>
        <w:szCs w:val="20"/>
      </w:rPr>
      <w:fldChar w:fldCharType="separate"/>
    </w:r>
    <w:r w:rsidRPr="00DC5634">
      <w:rPr>
        <w:rFonts w:ascii="Arial" w:hAnsi="Arial" w:cs="Arial"/>
        <w:noProof/>
        <w:sz w:val="20"/>
        <w:szCs w:val="20"/>
      </w:rPr>
      <w:t>1</w:t>
    </w:r>
    <w:r w:rsidRPr="00DC5634">
      <w:rPr>
        <w:rFonts w:ascii="Arial" w:hAnsi="Arial" w:cs="Arial"/>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C91623"/>
    <w:multiLevelType w:val="hybridMultilevel"/>
    <w:tmpl w:val="DA78D114"/>
    <w:lvl w:ilvl="0" w:tplc="F6907D26">
      <w:start w:val="1"/>
      <w:numFmt w:val="decimal"/>
      <w:lvlText w:val="%1."/>
      <w:lvlJc w:val="left"/>
      <w:pPr>
        <w:tabs>
          <w:tab w:val="num" w:pos="113"/>
        </w:tabs>
        <w:ind w:left="113" w:hanging="113"/>
      </w:pPr>
      <w:rPr>
        <w:rFonts w:ascii="Arial" w:hAnsi="Arial" w:cs="Times New Roman" w:hint="default"/>
        <w:b w:val="0"/>
        <w:i w:val="0"/>
        <w:sz w:val="20"/>
        <w:szCs w:val="20"/>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15:restartNumberingAfterBreak="0">
    <w:nsid w:val="6FF15027"/>
    <w:multiLevelType w:val="hybridMultilevel"/>
    <w:tmpl w:val="583EDAE6"/>
    <w:lvl w:ilvl="0" w:tplc="1B969276">
      <w:start w:val="1"/>
      <w:numFmt w:val="bullet"/>
      <w:lvlText w:val=""/>
      <w:lvlJc w:val="left"/>
      <w:pPr>
        <w:tabs>
          <w:tab w:val="num" w:pos="284"/>
        </w:tabs>
        <w:ind w:left="284" w:hanging="284"/>
      </w:pPr>
      <w:rPr>
        <w:rFonts w:ascii="Symbol" w:hAnsi="Symbol" w:hint="default"/>
        <w:sz w:val="32"/>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0F"/>
    <w:rsid w:val="002A7545"/>
    <w:rsid w:val="00A47B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89A4"/>
  <w15:chartTrackingRefBased/>
  <w15:docId w15:val="{04EBB166-2222-4FE5-881F-D2BC801B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47B0F"/>
    <w:rPr>
      <w:rFonts w:asciiTheme="minorHAnsi" w:hAnsiTheme="minorHAnsi" w:cstheme="minorBidi"/>
      <w:sz w:val="22"/>
      <w:szCs w:val="22"/>
    </w:rPr>
  </w:style>
  <w:style w:type="paragraph" w:styleId="Kop3">
    <w:name w:val="heading 3"/>
    <w:basedOn w:val="Standaard"/>
    <w:next w:val="Standaard"/>
    <w:link w:val="Kop3Char"/>
    <w:uiPriority w:val="9"/>
    <w:unhideWhenUsed/>
    <w:qFormat/>
    <w:rsid w:val="00A47B0F"/>
    <w:pPr>
      <w:keepNext/>
      <w:keepLines/>
      <w:spacing w:before="40" w:after="0"/>
      <w:jc w:val="center"/>
      <w:outlineLvl w:val="2"/>
    </w:pPr>
    <w:rPr>
      <w:rFonts w:ascii="Arial" w:eastAsia="Times New Roman" w:hAnsi="Arial" w:cs="Times New Roman"/>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A47B0F"/>
    <w:rPr>
      <w:rFonts w:eastAsia="Times New Roman" w:cs="Times New Roman"/>
      <w:b/>
      <w:bCs/>
      <w:szCs w:val="22"/>
    </w:rPr>
  </w:style>
  <w:style w:type="paragraph" w:styleId="Voettekst">
    <w:name w:val="footer"/>
    <w:basedOn w:val="Standaard"/>
    <w:link w:val="VoettekstChar1"/>
    <w:uiPriority w:val="99"/>
    <w:unhideWhenUsed/>
    <w:rsid w:val="00A47B0F"/>
    <w:pPr>
      <w:tabs>
        <w:tab w:val="center" w:pos="4536"/>
        <w:tab w:val="right" w:pos="9072"/>
      </w:tabs>
      <w:spacing w:after="0" w:line="240" w:lineRule="auto"/>
    </w:pPr>
  </w:style>
  <w:style w:type="character" w:customStyle="1" w:styleId="VoettekstChar">
    <w:name w:val="Voettekst Char"/>
    <w:basedOn w:val="Standaardalinea-lettertype"/>
    <w:uiPriority w:val="99"/>
    <w:semiHidden/>
    <w:rsid w:val="00A47B0F"/>
    <w:rPr>
      <w:rFonts w:asciiTheme="minorHAnsi" w:hAnsiTheme="minorHAnsi" w:cstheme="minorBidi"/>
      <w:sz w:val="22"/>
      <w:szCs w:val="22"/>
    </w:rPr>
  </w:style>
  <w:style w:type="character" w:customStyle="1" w:styleId="VoettekstChar1">
    <w:name w:val="Voettekst Char1"/>
    <w:basedOn w:val="Standaardalinea-lettertype"/>
    <w:link w:val="Voettekst"/>
    <w:uiPriority w:val="99"/>
    <w:rsid w:val="00A47B0F"/>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3970</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Spijker-Post</dc:creator>
  <cp:keywords/>
  <dc:description/>
  <cp:lastModifiedBy>Patricia Spijker-Post</cp:lastModifiedBy>
  <cp:revision>1</cp:revision>
  <dcterms:created xsi:type="dcterms:W3CDTF">2019-03-26T08:10:00Z</dcterms:created>
  <dcterms:modified xsi:type="dcterms:W3CDTF">2019-03-26T08:11:00Z</dcterms:modified>
</cp:coreProperties>
</file>